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953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86MS0067-01-2026-005451-07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 xml:space="preserve"> июл</w:t>
      </w:r>
      <w:r>
        <w:rPr>
          <w:rFonts w:ascii="Times New Roman" w:eastAsia="Times New Roman" w:hAnsi="Times New Roman" w:cs="Times New Roman"/>
        </w:rPr>
        <w:t xml:space="preserve">я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Малиновской Кристины Анатольевны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2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Малиновская К.А.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директором ООО «КОМПАНИЯ «ОКОП», расположенного по адресу: </w:t>
      </w:r>
      <w:r>
        <w:rPr>
          <w:rStyle w:val="cat-UserDefinedgrp-43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1 квартал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005985125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Малиновская К.А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 xml:space="preserve">полученной </w:t>
      </w:r>
      <w:r>
        <w:rPr>
          <w:rFonts w:ascii="Times New Roman" w:eastAsia="Times New Roman" w:hAnsi="Times New Roman" w:cs="Times New Roman"/>
        </w:rPr>
        <w:t>электроно</w:t>
      </w:r>
      <w:r>
        <w:rPr>
          <w:rFonts w:ascii="Times New Roman" w:eastAsia="Times New Roman" w:hAnsi="Times New Roman" w:cs="Times New Roman"/>
        </w:rPr>
        <w:t>, в судебное заседание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Малиновской К.А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Малиновской К.А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1443989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>005985125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14.05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18.05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27-ФЗ "Об </w:t>
      </w:r>
      <w:r>
        <w:rPr>
          <w:rFonts w:ascii="Times New Roman" w:eastAsia="Times New Roman" w:hAnsi="Times New Roman" w:cs="Times New Roman"/>
        </w:rPr>
        <w:t>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Малиновской К.А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Малиновскую Кристину Анатольевну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 xml:space="preserve">ой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79786020307260111629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29.07.2026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953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0">
    <w:name w:val="cat-UserDefined grp-42 rplc-10"/>
    <w:basedOn w:val="DefaultParagraphFont"/>
  </w:style>
  <w:style w:type="character" w:customStyle="1" w:styleId="cat-UserDefinedgrp-43rplc-19">
    <w:name w:val="cat-UserDefined grp-43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